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312" w:lineRule="auto"/>
        <w:jc w:val="center"/>
        <w:rPr/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Mediación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12" w:lineRule="auto"/>
        <w:jc w:val="both"/>
        <w:rPr/>
      </w:pPr>
      <w:r w:rsidDel="00000000" w:rsidR="00000000" w:rsidRPr="00000000">
        <w:rPr>
          <w:rtl w:val="0"/>
        </w:rPr>
        <w:t xml:space="preserve">Nos centramos en un público más adulto para nuestra actividad, de edad media de 30 más o menos, aunque, por supuesto, está abierta para todo el público. </w:t>
      </w:r>
    </w:p>
    <w:p w:rsidR="00000000" w:rsidDel="00000000" w:rsidP="00000000" w:rsidRDefault="00000000" w:rsidRPr="00000000" w14:paraId="00000003">
      <w:pPr>
        <w:spacing w:after="120" w:before="120" w:line="312" w:lineRule="auto"/>
        <w:jc w:val="both"/>
        <w:rPr/>
      </w:pPr>
      <w:r w:rsidDel="00000000" w:rsidR="00000000" w:rsidRPr="00000000">
        <w:rPr>
          <w:rtl w:val="0"/>
        </w:rPr>
        <w:t xml:space="preserve">Nuestra idea es realizar un recorrido turístico durante la fiesta medieval, durante la primera semana de junio.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2581275</wp:posOffset>
            </wp:positionH>
            <wp:positionV relativeFrom="paragraph">
              <wp:posOffset>163925</wp:posOffset>
            </wp:positionV>
            <wp:extent cx="3495675" cy="3559573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11267" l="0" r="5897" t="8717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595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after="120" w:before="120" w:line="312" w:lineRule="auto"/>
        <w:jc w:val="both"/>
        <w:rPr/>
      </w:pPr>
      <w:r w:rsidDel="00000000" w:rsidR="00000000" w:rsidRPr="00000000">
        <w:rPr>
          <w:rtl w:val="0"/>
        </w:rPr>
        <w:t xml:space="preserve">Se ofrecerá un recorrido por todos los puntos de interés de Artajona, y un recorrido alrededor del Cerco. Se realizaría en grupos de entre 10 a 20 personas, y el recorrido se separaría en dos partes, por un lado los puntos turísticos más importantes de la localidad, y, por supuesto se haría un recorrido alrededor del Cerco. </w:t>
      </w:r>
    </w:p>
    <w:p w:rsidR="00000000" w:rsidDel="00000000" w:rsidP="00000000" w:rsidRDefault="00000000" w:rsidRPr="00000000" w14:paraId="00000005">
      <w:pPr>
        <w:spacing w:after="120" w:before="120" w:line="312" w:lineRule="auto"/>
        <w:jc w:val="both"/>
        <w:rPr/>
      </w:pPr>
      <w:r w:rsidDel="00000000" w:rsidR="00000000" w:rsidRPr="00000000">
        <w:rPr>
          <w:rtl w:val="0"/>
        </w:rPr>
        <w:t xml:space="preserve">Se dará en el recorrido: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20" w:before="120" w:line="312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Una infografía de información general del pueblo, adjunta en esta carpeta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120" w:before="120" w:line="312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Una línea temporal de la historia de la localidad, adjunta en esta carpeta</w:t>
      </w:r>
    </w:p>
    <w:p w:rsidR="00000000" w:rsidDel="00000000" w:rsidP="00000000" w:rsidRDefault="00000000" w:rsidRPr="00000000" w14:paraId="00000008">
      <w:pPr>
        <w:spacing w:after="120" w:before="120" w:line="312" w:lineRule="auto"/>
        <w:jc w:val="both"/>
        <w:rPr/>
      </w:pPr>
      <w:r w:rsidDel="00000000" w:rsidR="00000000" w:rsidRPr="00000000">
        <w:rPr>
          <w:rtl w:val="0"/>
        </w:rPr>
        <w:t xml:space="preserve">Se empezará el recorrido en la calle San Isidro, 6. Se seguiría por la calle Mayor y la calle Lope Rey hasta llegar a la calle de Jerusalén y a la parroquia Virgen de Jerusalén. Luego subiremos por la calle Eugenio Mendioroz hasta la calle San Saturnino, donde encontraremos la Iglesia de San Saturnino. </w:t>
      </w:r>
    </w:p>
    <w:p w:rsidR="00000000" w:rsidDel="00000000" w:rsidP="00000000" w:rsidRDefault="00000000" w:rsidRPr="00000000" w14:paraId="00000009">
      <w:pPr>
        <w:spacing w:after="120" w:before="120" w:line="312" w:lineRule="auto"/>
        <w:jc w:val="both"/>
        <w:rPr/>
      </w:pPr>
      <w:r w:rsidDel="00000000" w:rsidR="00000000" w:rsidRPr="00000000">
        <w:rPr>
          <w:rtl w:val="0"/>
        </w:rPr>
        <w:t xml:space="preserve">Desde allí pasaremos a visitar el cerco de Artajona y la torre de Homenaje cercana. Después nos dirigiremos hacia la calle Arrabal y llegaremos a la calle San Anton, donde finalizamos el recorrido en la Ermita de Artajona. </w:t>
      </w:r>
    </w:p>
    <w:p w:rsidR="00000000" w:rsidDel="00000000" w:rsidP="00000000" w:rsidRDefault="00000000" w:rsidRPr="00000000" w14:paraId="0000000A">
      <w:pPr>
        <w:spacing w:after="120" w:before="120" w:line="312" w:lineRule="auto"/>
        <w:jc w:val="both"/>
        <w:rPr/>
      </w:pPr>
      <w:r w:rsidDel="00000000" w:rsidR="00000000" w:rsidRPr="00000000">
        <w:rPr>
          <w:rtl w:val="0"/>
        </w:rPr>
        <w:t xml:space="preserve">Decidimos esta actividad en base a la fiesta medieval, famosa en artajona, para poder ofrecer un recorrido con ambiente de la época, el objetivo es dar a conocer la historia de Artajona y además, atraer a más gente a la fiesta medieval, es una actividad más ofertada para fomentar el conocimiento de la localidad.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